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5F" w:rsidRDefault="004F317C" w:rsidP="00202CD1">
      <w:pPr>
        <w:jc w:val="center"/>
      </w:pPr>
      <w:r>
        <w:rPr>
          <w:noProof/>
        </w:rPr>
        <w:drawing>
          <wp:inline distT="0" distB="0" distL="0" distR="0">
            <wp:extent cx="3871866" cy="1419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nserm-sans-rvb.jpg"/>
                    <pic:cNvPicPr/>
                  </pic:nvPicPr>
                  <pic:blipFill>
                    <a:blip r:embed="rId8">
                      <a:extLst>
                        <a:ext uri="{28A0092B-C50C-407E-A947-70E740481C1C}">
                          <a14:useLocalDpi xmlns:a14="http://schemas.microsoft.com/office/drawing/2010/main" val="0"/>
                        </a:ext>
                      </a:extLst>
                    </a:blip>
                    <a:stretch>
                      <a:fillRect/>
                    </a:stretch>
                  </pic:blipFill>
                  <pic:spPr>
                    <a:xfrm>
                      <a:off x="0" y="0"/>
                      <a:ext cx="3871866" cy="1419225"/>
                    </a:xfrm>
                    <a:prstGeom prst="rect">
                      <a:avLst/>
                    </a:prstGeom>
                  </pic:spPr>
                </pic:pic>
              </a:graphicData>
            </a:graphic>
          </wp:inline>
        </w:drawing>
      </w:r>
    </w:p>
    <w:p w:rsidR="009431B3" w:rsidRDefault="009431B3">
      <w:bookmarkStart w:id="0" w:name="_GoBack"/>
      <w:bookmarkEnd w:id="0"/>
    </w:p>
    <w:p w:rsidR="00075ACA" w:rsidRDefault="009F3864" w:rsidP="00075ACA">
      <w:pPr>
        <w:jc w:val="right"/>
      </w:pPr>
      <w:r>
        <w:t xml:space="preserve">Paris, le </w:t>
      </w:r>
      <w:r>
        <w:fldChar w:fldCharType="begin"/>
      </w:r>
      <w:r>
        <w:instrText xml:space="preserve"> DATE  \@ "d MMMM yyyy"  \* MERGEFORMAT </w:instrText>
      </w:r>
      <w:r>
        <w:fldChar w:fldCharType="separate"/>
      </w:r>
      <w:r w:rsidR="00DE3433">
        <w:rPr>
          <w:noProof/>
        </w:rPr>
        <w:t>18 décembre 2017</w:t>
      </w:r>
      <w:r>
        <w:fldChar w:fldCharType="end"/>
      </w:r>
    </w:p>
    <w:p w:rsidR="00075ACA" w:rsidRDefault="00075ACA" w:rsidP="00075ACA">
      <w:pPr>
        <w:pStyle w:val="Infopresse"/>
      </w:pPr>
      <w:r w:rsidRPr="00075ACA">
        <w:rPr>
          <w:highlight w:val="red"/>
        </w:rPr>
        <w:t>Information presse</w:t>
      </w:r>
    </w:p>
    <w:p w:rsidR="00075ACA" w:rsidRDefault="00DE3433" w:rsidP="009431B3">
      <w:pPr>
        <w:pStyle w:val="TitreCp"/>
        <w:spacing w:before="120"/>
      </w:pPr>
      <w:r>
        <w:t xml:space="preserve">Une </w:t>
      </w:r>
      <w:r w:rsidRPr="00DE3433">
        <w:t xml:space="preserve"> nouvelle cible thérapeutique dans l’asthme allergique</w:t>
      </w:r>
    </w:p>
    <w:p w:rsidR="00075ACA" w:rsidRDefault="00075ACA" w:rsidP="00DE3433">
      <w:pPr>
        <w:pStyle w:val="TitreCp"/>
        <w:jc w:val="both"/>
      </w:pPr>
    </w:p>
    <w:p w:rsidR="00075ACA" w:rsidRPr="00DE3433" w:rsidRDefault="00DE3433" w:rsidP="00DE3433">
      <w:pPr>
        <w:pStyle w:val="Chapo"/>
        <w:jc w:val="both"/>
        <w:rPr>
          <w:i/>
        </w:rPr>
      </w:pPr>
      <w:r w:rsidRPr="00DE3433">
        <w:rPr>
          <w:rFonts w:cs="Arial"/>
          <w:color w:val="000000"/>
          <w:sz w:val="22"/>
          <w:szCs w:val="22"/>
        </w:rPr>
        <w:t xml:space="preserve">Vincent </w:t>
      </w:r>
      <w:proofErr w:type="spellStart"/>
      <w:r w:rsidRPr="00DE3433">
        <w:rPr>
          <w:rFonts w:cs="Arial"/>
          <w:color w:val="000000"/>
          <w:sz w:val="22"/>
          <w:szCs w:val="22"/>
        </w:rPr>
        <w:t>Sauzeau</w:t>
      </w:r>
      <w:proofErr w:type="spellEnd"/>
      <w:r w:rsidRPr="00DE3433">
        <w:rPr>
          <w:rFonts w:cs="Arial"/>
          <w:color w:val="000000"/>
          <w:sz w:val="22"/>
          <w:szCs w:val="22"/>
        </w:rPr>
        <w:t xml:space="preserve">, </w:t>
      </w:r>
      <w:r>
        <w:rPr>
          <w:rFonts w:cs="Arial"/>
          <w:color w:val="000000"/>
          <w:szCs w:val="22"/>
        </w:rPr>
        <w:t xml:space="preserve">chercheur à l'Inserm et son équipe </w:t>
      </w:r>
      <w:r>
        <w:rPr>
          <w:rFonts w:cs="Arial"/>
          <w:color w:val="000000"/>
          <w:szCs w:val="22"/>
        </w:rPr>
        <w:t xml:space="preserve">située </w:t>
      </w:r>
      <w:r w:rsidRPr="00DE3433">
        <w:t>au sein de l'institut du thorax à Nantes</w:t>
      </w:r>
      <w:r>
        <w:rPr>
          <w:rStyle w:val="Appelnotedebasdep"/>
        </w:rPr>
        <w:footnoteReference w:id="1"/>
      </w:r>
      <w:r>
        <w:t xml:space="preserve"> </w:t>
      </w:r>
      <w:r w:rsidRPr="00DE3433">
        <w:rPr>
          <w:rFonts w:cs="Arial"/>
          <w:iCs/>
          <w:sz w:val="22"/>
          <w:szCs w:val="22"/>
          <w:shd w:val="clear" w:color="auto" w:fill="FFFFFF"/>
        </w:rPr>
        <w:t>(Inserm, CNRS, Université de Nantes, CHU de Nantes). </w:t>
      </w:r>
      <w:r w:rsidRPr="00DE3433">
        <w:t xml:space="preserve"> vient de découvrir le rôle majeur de la protéine Rac1 dans le développement de l’hyperréactivité bronchique associée à l'asthme allergique. Les chercheurs vont exploiter cette nouvelle cible thérapeutique pour réduire la bronchoconstriction et l’inflammation pulmonaire chez les malades.</w:t>
      </w:r>
      <w:r>
        <w:t xml:space="preserve"> Cet article est publié dans </w:t>
      </w:r>
      <w:r w:rsidRPr="00DE3433">
        <w:rPr>
          <w:i/>
        </w:rPr>
        <w:t xml:space="preserve">The Journal of </w:t>
      </w:r>
      <w:proofErr w:type="spellStart"/>
      <w:r w:rsidRPr="00DE3433">
        <w:rPr>
          <w:i/>
        </w:rPr>
        <w:t>Allergy</w:t>
      </w:r>
      <w:proofErr w:type="spellEnd"/>
      <w:r w:rsidRPr="00DE3433">
        <w:rPr>
          <w:i/>
        </w:rPr>
        <w:t xml:space="preserve"> and </w:t>
      </w:r>
      <w:proofErr w:type="spellStart"/>
      <w:r w:rsidRPr="00DE3433">
        <w:rPr>
          <w:i/>
        </w:rPr>
        <w:t>Clinical</w:t>
      </w:r>
      <w:proofErr w:type="spellEnd"/>
      <w:r w:rsidRPr="00DE3433">
        <w:rPr>
          <w:i/>
        </w:rPr>
        <w:t xml:space="preserve"> </w:t>
      </w:r>
      <w:proofErr w:type="spellStart"/>
      <w:r w:rsidRPr="00DE3433">
        <w:rPr>
          <w:i/>
        </w:rPr>
        <w:t>Immunology</w:t>
      </w:r>
      <w:proofErr w:type="spellEnd"/>
      <w:r w:rsidRPr="00DE3433">
        <w:rPr>
          <w:i/>
        </w:rPr>
        <w:t>.</w:t>
      </w:r>
    </w:p>
    <w:p w:rsidR="00075ACA" w:rsidRDefault="00075ACA" w:rsidP="00075ACA"/>
    <w:p w:rsidR="00DE3433" w:rsidRPr="00DE3433" w:rsidRDefault="00DE3433" w:rsidP="00DE3433">
      <w:pPr>
        <w:pStyle w:val="PrformatHTML"/>
        <w:jc w:val="both"/>
        <w:rPr>
          <w:rFonts w:ascii="Arial" w:hAnsi="Arial" w:cs="Arial"/>
          <w:sz w:val="22"/>
          <w:szCs w:val="22"/>
        </w:rPr>
      </w:pPr>
      <w:r w:rsidRPr="00DE3433">
        <w:rPr>
          <w:rFonts w:ascii="Arial" w:hAnsi="Arial" w:cs="Arial"/>
          <w:sz w:val="22"/>
          <w:szCs w:val="22"/>
        </w:rPr>
        <w:t>L'asthme allergique est un problème majeur de santé publique qui touche actuellement 8 à 10% de la population mondiale. Il représente 70% des formes d’asthmes et est responsable de plus de 250 000 morts par an. La crise d’asthme est déclenchée par un allergène qui induit une contraction exc</w:t>
      </w:r>
      <w:r>
        <w:rPr>
          <w:rFonts w:ascii="Arial" w:hAnsi="Arial" w:cs="Arial"/>
          <w:sz w:val="22"/>
          <w:szCs w:val="22"/>
        </w:rPr>
        <w:t>essive des cellules musculaires</w:t>
      </w:r>
      <w:r w:rsidR="00657FC5">
        <w:rPr>
          <w:rFonts w:ascii="Arial" w:hAnsi="Arial" w:cs="Arial"/>
          <w:sz w:val="22"/>
          <w:szCs w:val="22"/>
        </w:rPr>
        <w:t xml:space="preserve"> </w:t>
      </w:r>
      <w:r w:rsidRPr="00DE3433">
        <w:rPr>
          <w:rFonts w:ascii="Arial" w:hAnsi="Arial" w:cs="Arial"/>
          <w:sz w:val="22"/>
          <w:szCs w:val="22"/>
        </w:rPr>
        <w:t>de la paroi bronchique (hyperréactivité bronchique). Cela réduit le diamètre des bronches et mène à des difficultés respiratoires chez le patient (sensation d’étouffer, essoufflement, toux, sifflement...).</w:t>
      </w:r>
      <w:r w:rsidRPr="00DE3433">
        <w:rPr>
          <w:rFonts w:ascii="Arial" w:hAnsi="Arial" w:cs="Arial"/>
          <w:color w:val="000000"/>
          <w:sz w:val="22"/>
          <w:szCs w:val="22"/>
        </w:rPr>
        <w:t xml:space="preserve"> </w:t>
      </w:r>
    </w:p>
    <w:p w:rsidR="00DE3433" w:rsidRPr="00DE3433" w:rsidRDefault="00DE3433" w:rsidP="00DE3433">
      <w:pPr>
        <w:rPr>
          <w:rFonts w:cs="Arial"/>
          <w:color w:val="000000"/>
          <w:szCs w:val="22"/>
        </w:rPr>
      </w:pPr>
    </w:p>
    <w:p w:rsidR="00DE3433" w:rsidRPr="00DE3433" w:rsidRDefault="00DE3433" w:rsidP="00DE3433">
      <w:pPr>
        <w:textAlignment w:val="top"/>
        <w:rPr>
          <w:rFonts w:cs="Arial"/>
          <w:szCs w:val="22"/>
        </w:rPr>
      </w:pPr>
      <w:r w:rsidRPr="00DE3433">
        <w:rPr>
          <w:rFonts w:cs="Arial"/>
          <w:color w:val="000000"/>
          <w:szCs w:val="22"/>
        </w:rPr>
        <w:t xml:space="preserve">Vincent </w:t>
      </w:r>
      <w:proofErr w:type="spellStart"/>
      <w:r w:rsidRPr="00DE3433">
        <w:rPr>
          <w:rFonts w:cs="Arial"/>
          <w:color w:val="000000"/>
          <w:szCs w:val="22"/>
        </w:rPr>
        <w:t>Sauzeau</w:t>
      </w:r>
      <w:proofErr w:type="spellEnd"/>
      <w:r w:rsidRPr="00DE3433">
        <w:rPr>
          <w:rFonts w:cs="Arial"/>
          <w:color w:val="000000"/>
          <w:szCs w:val="22"/>
        </w:rPr>
        <w:t xml:space="preserve">, </w:t>
      </w:r>
      <w:r>
        <w:rPr>
          <w:rFonts w:cs="Arial"/>
          <w:color w:val="000000"/>
          <w:szCs w:val="22"/>
        </w:rPr>
        <w:t>chercheur à l'Inserm et son équipe viennent</w:t>
      </w:r>
      <w:r w:rsidRPr="00DE3433">
        <w:rPr>
          <w:rFonts w:cs="Arial"/>
          <w:color w:val="000000"/>
          <w:szCs w:val="22"/>
        </w:rPr>
        <w:t xml:space="preserve"> de mettre en évidence le rôle essentiel de la protéine Rac1 dans la contraction du muscle bronchique et dans l’hyperréactivité bronchique associée à l’asthme allergique faisant de Rac1 une nouvelle cible thérapeutique dans l’asthme allergique.</w:t>
      </w:r>
    </w:p>
    <w:p w:rsidR="00DE3433" w:rsidRPr="00DE3433" w:rsidRDefault="00DE3433" w:rsidP="00DE3433">
      <w:pPr>
        <w:pStyle w:val="PrformatHTML"/>
        <w:jc w:val="both"/>
        <w:rPr>
          <w:rFonts w:ascii="Arial" w:hAnsi="Arial" w:cs="Arial"/>
          <w:sz w:val="22"/>
          <w:szCs w:val="22"/>
        </w:rPr>
      </w:pPr>
    </w:p>
    <w:p w:rsidR="00DE3433" w:rsidRPr="00DE3433" w:rsidRDefault="00DE3433" w:rsidP="00DE3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cs="Arial"/>
          <w:b/>
          <w:color w:val="000000"/>
          <w:szCs w:val="22"/>
        </w:rPr>
      </w:pPr>
      <w:r w:rsidRPr="00DE3433">
        <w:rPr>
          <w:rFonts w:cs="Arial"/>
          <w:b/>
          <w:color w:val="000000"/>
          <w:szCs w:val="22"/>
        </w:rPr>
        <w:t>Une piste prometteuse pour soigner les malades</w:t>
      </w:r>
    </w:p>
    <w:p w:rsidR="00DE3433" w:rsidRPr="00DE3433" w:rsidRDefault="00DE3433" w:rsidP="00DE3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Cs w:val="22"/>
        </w:rPr>
      </w:pPr>
      <w:r w:rsidRPr="00DE3433">
        <w:rPr>
          <w:rFonts w:cs="Arial"/>
          <w:color w:val="000000"/>
          <w:szCs w:val="22"/>
        </w:rPr>
        <w:t xml:space="preserve">Pour déterminer le rôle de Rac1 dans l’hyperréactivité bronchique, les chercheurs ont eu recours à un modèle de souris asthmatiques sensibilisées aux acariens pour mimer la pathologie humaine. Ils ont constaté que </w:t>
      </w:r>
      <w:r w:rsidRPr="00DE3433">
        <w:rPr>
          <w:rFonts w:cs="Arial"/>
          <w:szCs w:val="22"/>
        </w:rPr>
        <w:t>l’inhalation d’un inhibiteur de Rac1 prévient l’hyperréactivité bronchique dans ce modèle murin d'asthme allergique.</w:t>
      </w:r>
      <w:r w:rsidRPr="00DE3433">
        <w:rPr>
          <w:rFonts w:cs="Arial"/>
          <w:color w:val="000000"/>
          <w:szCs w:val="22"/>
        </w:rPr>
        <w:t xml:space="preserve"> De plus, l'inflammation bronchique et l'infiltration </w:t>
      </w:r>
      <w:r>
        <w:rPr>
          <w:rFonts w:cs="Arial"/>
          <w:color w:val="000000"/>
          <w:szCs w:val="22"/>
        </w:rPr>
        <w:t>de certains globules blancs</w:t>
      </w:r>
      <w:r w:rsidRPr="00DE3433">
        <w:rPr>
          <w:rFonts w:cs="Arial"/>
          <w:color w:val="000000"/>
          <w:szCs w:val="22"/>
        </w:rPr>
        <w:t xml:space="preserve"> dans les poumons</w:t>
      </w:r>
      <w:r>
        <w:rPr>
          <w:rFonts w:cs="Arial"/>
          <w:color w:val="000000"/>
          <w:szCs w:val="22"/>
        </w:rPr>
        <w:t xml:space="preserve"> </w:t>
      </w:r>
      <w:proofErr w:type="gramStart"/>
      <w:r>
        <w:rPr>
          <w:rFonts w:cs="Arial"/>
          <w:color w:val="000000"/>
          <w:szCs w:val="22"/>
        </w:rPr>
        <w:t>(</w:t>
      </w:r>
      <w:r w:rsidRPr="00DE3433">
        <w:rPr>
          <w:rFonts w:cs="Arial"/>
          <w:color w:val="000000"/>
          <w:szCs w:val="22"/>
        </w:rPr>
        <w:t xml:space="preserve"> qui</w:t>
      </w:r>
      <w:proofErr w:type="gramEnd"/>
      <w:r w:rsidRPr="00DE3433">
        <w:rPr>
          <w:rFonts w:cs="Arial"/>
          <w:color w:val="000000"/>
          <w:szCs w:val="22"/>
        </w:rPr>
        <w:t xml:space="preserve"> favorisent l’hyperréactivité bronchique dans l’asthme allergique</w:t>
      </w:r>
      <w:r>
        <w:rPr>
          <w:rFonts w:cs="Arial"/>
          <w:color w:val="000000"/>
          <w:szCs w:val="22"/>
        </w:rPr>
        <w:t>)</w:t>
      </w:r>
      <w:r w:rsidRPr="00DE3433">
        <w:rPr>
          <w:rFonts w:cs="Arial"/>
          <w:color w:val="000000"/>
          <w:szCs w:val="22"/>
        </w:rPr>
        <w:t xml:space="preserve"> sont aussi diminués par l’administration chronique de l’inhibiteur de Rac1. Sur des échantillons bronchiques de patients subissant une transplantation pulmonaire, cette équipe de recherche a observé une réduction de 70 à 80% de la contraction bronchique par l'inhibition de Rac1. </w:t>
      </w:r>
    </w:p>
    <w:p w:rsidR="00DE3433" w:rsidRPr="00DE3433" w:rsidRDefault="00DE3433" w:rsidP="00DE3433">
      <w:pPr>
        <w:rPr>
          <w:rFonts w:cs="Arial"/>
          <w:color w:val="000000"/>
          <w:szCs w:val="22"/>
        </w:rPr>
      </w:pPr>
    </w:p>
    <w:p w:rsidR="00DE3433" w:rsidRPr="00DE3433" w:rsidRDefault="00DE3433" w:rsidP="00DE3433">
      <w:pPr>
        <w:widowControl w:val="0"/>
        <w:autoSpaceDE w:val="0"/>
        <w:autoSpaceDN w:val="0"/>
        <w:adjustRightInd w:val="0"/>
        <w:spacing w:after="240"/>
        <w:rPr>
          <w:rFonts w:cs="Arial"/>
          <w:color w:val="000000"/>
          <w:szCs w:val="22"/>
        </w:rPr>
      </w:pPr>
      <w:r w:rsidRPr="00DE3433">
        <w:rPr>
          <w:rFonts w:cs="Arial"/>
          <w:i/>
          <w:color w:val="000000"/>
          <w:szCs w:val="22"/>
        </w:rPr>
        <w:t>« Bloquer l’activité de Rac1 permettrait à la fois de limiter la contraction bronchique en cas de crise d’asthme, mais aussi de réduire l’inflammation locale en traitement de fond »</w:t>
      </w:r>
      <w:r w:rsidRPr="00DE3433">
        <w:rPr>
          <w:rFonts w:cs="Arial"/>
          <w:color w:val="000000"/>
          <w:szCs w:val="22"/>
        </w:rPr>
        <w:t xml:space="preserve">, précise Vincent </w:t>
      </w:r>
      <w:proofErr w:type="spellStart"/>
      <w:r w:rsidRPr="00DE3433">
        <w:rPr>
          <w:rFonts w:cs="Arial"/>
          <w:color w:val="000000"/>
          <w:szCs w:val="22"/>
        </w:rPr>
        <w:t>Sauzeau</w:t>
      </w:r>
      <w:proofErr w:type="spellEnd"/>
      <w:r w:rsidRPr="00DE3433">
        <w:rPr>
          <w:rFonts w:cs="Arial"/>
          <w:color w:val="000000"/>
          <w:szCs w:val="22"/>
        </w:rPr>
        <w:t>,</w:t>
      </w:r>
      <w:r>
        <w:rPr>
          <w:rFonts w:cs="Arial"/>
          <w:color w:val="000000"/>
          <w:szCs w:val="22"/>
        </w:rPr>
        <w:t xml:space="preserve"> chercheur Inserm</w:t>
      </w:r>
      <w:r w:rsidRPr="00DE3433">
        <w:rPr>
          <w:rFonts w:cs="Arial"/>
          <w:color w:val="000000"/>
          <w:szCs w:val="22"/>
        </w:rPr>
        <w:t xml:space="preserve"> responsable de ces travaux. Les inhibiteurs utilisés dans ces expériences sont des outils de recherche utilisables uniquement en laboratoire. C’est pourquoi les chercheurs développent actuellement de nouvelles molécules pour la clinique.  </w:t>
      </w:r>
    </w:p>
    <w:p w:rsidR="00DE3433" w:rsidRPr="00DE3433" w:rsidRDefault="00DE3433" w:rsidP="00DE3433">
      <w:pPr>
        <w:widowControl w:val="0"/>
        <w:autoSpaceDE w:val="0"/>
        <w:autoSpaceDN w:val="0"/>
        <w:adjustRightInd w:val="0"/>
        <w:spacing w:after="240"/>
        <w:rPr>
          <w:rFonts w:cs="Arial"/>
          <w:color w:val="000000"/>
          <w:szCs w:val="22"/>
        </w:rPr>
      </w:pPr>
      <w:r w:rsidRPr="00DE3433">
        <w:rPr>
          <w:rFonts w:cs="Arial"/>
          <w:color w:val="000000"/>
          <w:szCs w:val="22"/>
        </w:rPr>
        <w:lastRenderedPageBreak/>
        <w:t xml:space="preserve">Cette équipe de recherche, en association avec le service de pneumologie de </w:t>
      </w:r>
      <w:r w:rsidRPr="00DE3433">
        <w:rPr>
          <w:rFonts w:cs="Arial"/>
          <w:i/>
          <w:color w:val="000000"/>
          <w:szCs w:val="22"/>
        </w:rPr>
        <w:t>l’institut du thorax</w:t>
      </w:r>
      <w:r w:rsidRPr="00DE3433">
        <w:rPr>
          <w:rFonts w:cs="Arial"/>
          <w:color w:val="000000"/>
          <w:szCs w:val="22"/>
        </w:rPr>
        <w:t xml:space="preserve"> au CHU de Nantes vient d’obtenir un financement pour vérifier le lien entre l'hyperréactivité bronchique et l'activation anormale de Rac1 dans les bronches chez des patients souffrant d’asthme allergique. </w:t>
      </w:r>
      <w:r w:rsidRPr="00DE3433">
        <w:rPr>
          <w:rFonts w:cs="Arial"/>
          <w:i/>
          <w:color w:val="000000"/>
          <w:szCs w:val="22"/>
        </w:rPr>
        <w:t>« Si le lien est confirmé, cela validera l’intérêt de poursuivre le développement d’un nouvel inhibiteur de Rac1 à visée thérapeutique chez l’homme. Il serait alors administré par voie inhalée pour une action ciblée dans les bronches »</w:t>
      </w:r>
      <w:r w:rsidRPr="00DE3433">
        <w:rPr>
          <w:rFonts w:cs="Arial"/>
          <w:color w:val="000000"/>
          <w:szCs w:val="22"/>
        </w:rPr>
        <w:t xml:space="preserve"> conclut Vincent </w:t>
      </w:r>
      <w:proofErr w:type="spellStart"/>
      <w:r w:rsidRPr="00DE3433">
        <w:rPr>
          <w:rFonts w:cs="Arial"/>
          <w:color w:val="000000"/>
          <w:szCs w:val="22"/>
        </w:rPr>
        <w:t>Sauzeau</w:t>
      </w:r>
      <w:proofErr w:type="spellEnd"/>
      <w:r w:rsidRPr="00DE3433">
        <w:rPr>
          <w:rFonts w:cs="Arial"/>
          <w:color w:val="000000"/>
          <w:szCs w:val="22"/>
        </w:rPr>
        <w:t>. Actuellement, 5 à 10% des patients souffrant d’asthme allergique ne sont pas soulagés par les traitements usuels que sont les anti-inflammatoires et les bronchodilatateurs. Des inhibiteurs de Rac1 pourraient représenter de nouvelles solutions thérapeutiques.</w:t>
      </w:r>
    </w:p>
    <w:p w:rsidR="00075ACA" w:rsidRPr="00DE3433" w:rsidRDefault="00075ACA" w:rsidP="00075ACA">
      <w:pPr>
        <w:rPr>
          <w:rFonts w:cs="Arial"/>
          <w:szCs w:val="22"/>
        </w:rPr>
      </w:pPr>
    </w:p>
    <w:p w:rsidR="00075ACA" w:rsidRDefault="00075ACA" w:rsidP="00075ACA">
      <w:pPr>
        <w:pStyle w:val="Chapo"/>
      </w:pPr>
      <w:r>
        <w:t>Sources</w:t>
      </w:r>
    </w:p>
    <w:p w:rsidR="00075ACA" w:rsidRDefault="00075ACA" w:rsidP="00075ACA"/>
    <w:p w:rsidR="00DE3433" w:rsidRPr="00657FC5" w:rsidRDefault="00DE3433" w:rsidP="00DE3433">
      <w:pPr>
        <w:rPr>
          <w:b/>
          <w:lang w:val="en-US"/>
        </w:rPr>
      </w:pPr>
      <w:r w:rsidRPr="00657FC5">
        <w:rPr>
          <w:b/>
          <w:lang w:val="en-US"/>
        </w:rPr>
        <w:t xml:space="preserve">Targeting of Rac1 prevents bronchoconstriction and airway </w:t>
      </w:r>
      <w:proofErr w:type="spellStart"/>
      <w:r w:rsidRPr="00657FC5">
        <w:rPr>
          <w:b/>
          <w:lang w:val="en-US"/>
        </w:rPr>
        <w:t>hyperresponsiveness</w:t>
      </w:r>
      <w:proofErr w:type="spellEnd"/>
    </w:p>
    <w:p w:rsidR="00DE3433" w:rsidRPr="00657FC5" w:rsidRDefault="00DE3433" w:rsidP="00657FC5">
      <w:pPr>
        <w:jc w:val="left"/>
        <w:rPr>
          <w:b/>
        </w:rPr>
      </w:pPr>
      <w:proofErr w:type="spellStart"/>
      <w:r w:rsidRPr="00657FC5">
        <w:rPr>
          <w:rFonts w:cs="Arial"/>
          <w:sz w:val="20"/>
          <w:szCs w:val="20"/>
        </w:rPr>
        <w:t>Gwennan</w:t>
      </w:r>
      <w:proofErr w:type="spellEnd"/>
      <w:r w:rsidR="00657FC5" w:rsidRPr="00657FC5">
        <w:rPr>
          <w:rFonts w:cs="Arial"/>
          <w:sz w:val="20"/>
          <w:szCs w:val="20"/>
        </w:rPr>
        <w:t xml:space="preserve"> André-Grégoire</w:t>
      </w:r>
      <w:r w:rsidR="00657FC5" w:rsidRPr="00657FC5">
        <w:rPr>
          <w:rFonts w:cs="Arial"/>
          <w:sz w:val="20"/>
          <w:szCs w:val="20"/>
          <w:vertAlign w:val="superscript"/>
        </w:rPr>
        <w:t>1</w:t>
      </w:r>
      <w:r w:rsidR="00657FC5" w:rsidRPr="00657FC5">
        <w:rPr>
          <w:rFonts w:cs="Arial"/>
          <w:sz w:val="20"/>
          <w:szCs w:val="20"/>
        </w:rPr>
        <w:t xml:space="preserve">, </w:t>
      </w:r>
      <w:r w:rsidRPr="00657FC5">
        <w:rPr>
          <w:rFonts w:cs="Arial"/>
          <w:sz w:val="20"/>
          <w:szCs w:val="20"/>
        </w:rPr>
        <w:t>FlorianDilasser</w:t>
      </w:r>
      <w:r w:rsidRPr="00657FC5">
        <w:rPr>
          <w:rFonts w:cs="Arial"/>
          <w:sz w:val="20"/>
          <w:szCs w:val="20"/>
          <w:vertAlign w:val="superscript"/>
        </w:rPr>
        <w:t>1</w:t>
      </w:r>
      <w:r w:rsidRPr="00657FC5">
        <w:rPr>
          <w:rFonts w:ascii="Cambria Math" w:hAnsi="Cambria Math" w:cs="Cambria Math"/>
          <w:sz w:val="20"/>
          <w:szCs w:val="20"/>
          <w:vertAlign w:val="superscript"/>
        </w:rPr>
        <w:t>∗</w:t>
      </w:r>
      <w:r w:rsidRPr="00657FC5">
        <w:rPr>
          <w:rFonts w:cs="Arial"/>
          <w:sz w:val="20"/>
          <w:szCs w:val="20"/>
        </w:rPr>
        <w:t>JulieChesn</w:t>
      </w:r>
      <w:r w:rsidR="00657FC5" w:rsidRPr="00657FC5">
        <w:rPr>
          <w:rFonts w:cs="Arial"/>
          <w:sz w:val="20"/>
          <w:szCs w:val="20"/>
        </w:rPr>
        <w:t>é</w:t>
      </w:r>
      <w:r w:rsidR="00657FC5" w:rsidRPr="00657FC5">
        <w:rPr>
          <w:rFonts w:cs="Arial"/>
          <w:sz w:val="20"/>
          <w:szCs w:val="20"/>
          <w:vertAlign w:val="superscript"/>
        </w:rPr>
        <w:t>1</w:t>
      </w:r>
      <w:proofErr w:type="gramStart"/>
      <w:r w:rsidR="00657FC5" w:rsidRPr="00657FC5">
        <w:rPr>
          <w:rFonts w:cs="Arial"/>
          <w:sz w:val="20"/>
          <w:szCs w:val="20"/>
          <w:vertAlign w:val="superscript"/>
        </w:rPr>
        <w:t>,</w:t>
      </w:r>
      <w:r w:rsidR="00657FC5" w:rsidRPr="00657FC5">
        <w:rPr>
          <w:rFonts w:cs="Arial"/>
          <w:sz w:val="20"/>
          <w:szCs w:val="20"/>
        </w:rPr>
        <w:t>FaouziBraza</w:t>
      </w:r>
      <w:r w:rsidR="00657FC5" w:rsidRPr="00657FC5">
        <w:rPr>
          <w:rFonts w:cs="Arial"/>
          <w:sz w:val="20"/>
          <w:szCs w:val="20"/>
          <w:vertAlign w:val="superscript"/>
        </w:rPr>
        <w:t>1,</w:t>
      </w:r>
      <w:r w:rsidR="00657FC5" w:rsidRPr="00657FC5">
        <w:rPr>
          <w:rFonts w:cs="Arial"/>
          <w:sz w:val="20"/>
          <w:szCs w:val="20"/>
        </w:rPr>
        <w:t>AntoineMagnan</w:t>
      </w:r>
      <w:r w:rsidRPr="00657FC5">
        <w:rPr>
          <w:rFonts w:cs="Arial"/>
          <w:sz w:val="20"/>
          <w:szCs w:val="20"/>
          <w:vertAlign w:val="superscript"/>
        </w:rPr>
        <w:t>1</w:t>
      </w:r>
      <w:r w:rsidR="00657FC5" w:rsidRPr="00657FC5">
        <w:rPr>
          <w:rFonts w:cs="Arial"/>
          <w:sz w:val="20"/>
          <w:szCs w:val="20"/>
          <w:vertAlign w:val="superscript"/>
        </w:rPr>
        <w:t>,</w:t>
      </w:r>
      <w:r w:rsidRPr="00657FC5">
        <w:rPr>
          <w:rFonts w:cs="Arial"/>
          <w:sz w:val="20"/>
          <w:szCs w:val="20"/>
          <w:vertAlign w:val="superscript"/>
        </w:rPr>
        <w:t>2</w:t>
      </w:r>
      <w:proofErr w:type="gramEnd"/>
      <w:r w:rsidR="00657FC5" w:rsidRPr="00657FC5">
        <w:rPr>
          <w:rFonts w:cs="Arial"/>
          <w:sz w:val="20"/>
          <w:szCs w:val="20"/>
        </w:rPr>
        <w:t xml:space="preserve"> Gervaise Loirand</w:t>
      </w:r>
      <w:r w:rsidRPr="00657FC5">
        <w:rPr>
          <w:rFonts w:cs="Arial"/>
          <w:sz w:val="20"/>
          <w:szCs w:val="20"/>
          <w:vertAlign w:val="superscript"/>
        </w:rPr>
        <w:t>1</w:t>
      </w:r>
      <w:r w:rsidR="00657FC5" w:rsidRPr="00657FC5">
        <w:rPr>
          <w:rFonts w:cs="Arial"/>
          <w:sz w:val="20"/>
          <w:szCs w:val="20"/>
          <w:vertAlign w:val="superscript"/>
        </w:rPr>
        <w:t>,</w:t>
      </w:r>
      <w:r w:rsidRPr="00657FC5">
        <w:rPr>
          <w:rFonts w:cs="Arial"/>
          <w:sz w:val="20"/>
          <w:szCs w:val="20"/>
          <w:vertAlign w:val="superscript"/>
        </w:rPr>
        <w:t>2</w:t>
      </w:r>
      <w:r w:rsidRPr="00657FC5">
        <w:rPr>
          <w:rFonts w:ascii="Cambria Math" w:hAnsi="Cambria Math" w:cs="Cambria Math"/>
          <w:sz w:val="20"/>
          <w:szCs w:val="20"/>
          <w:vertAlign w:val="superscript"/>
        </w:rPr>
        <w:t>∗</w:t>
      </w:r>
      <w:r w:rsidR="00657FC5" w:rsidRPr="00657FC5">
        <w:rPr>
          <w:rFonts w:cs="Arial"/>
          <w:sz w:val="20"/>
          <w:szCs w:val="20"/>
        </w:rPr>
        <w:t>VincentSauzeau</w:t>
      </w:r>
      <w:r w:rsidRPr="00657FC5">
        <w:rPr>
          <w:rFonts w:cs="Arial"/>
          <w:sz w:val="20"/>
          <w:szCs w:val="20"/>
          <w:vertAlign w:val="superscript"/>
        </w:rPr>
        <w:t>1</w:t>
      </w:r>
      <w:r w:rsidR="00657FC5" w:rsidRPr="001F4F32">
        <w:rPr>
          <w:rFonts w:cs="Arial"/>
          <w:sz w:val="20"/>
          <w:szCs w:val="20"/>
          <w:vertAlign w:val="superscript"/>
        </w:rPr>
        <w:t>,</w:t>
      </w:r>
      <w:r w:rsidRPr="001F4F32">
        <w:rPr>
          <w:rFonts w:cs="Arial"/>
          <w:sz w:val="20"/>
          <w:szCs w:val="20"/>
          <w:vertAlign w:val="superscript"/>
        </w:rPr>
        <w:t>2</w:t>
      </w:r>
      <w:r w:rsidRPr="001F4F32">
        <w:rPr>
          <w:rFonts w:ascii="Cambria Math" w:hAnsi="Cambria Math" w:cs="Cambria Math"/>
          <w:vertAlign w:val="superscript"/>
        </w:rPr>
        <w:t>∗</w:t>
      </w:r>
    </w:p>
    <w:p w:rsidR="00DE3433" w:rsidRPr="00657FC5" w:rsidRDefault="00DE3433" w:rsidP="00DE3433">
      <w:pPr>
        <w:rPr>
          <w:b/>
        </w:rPr>
      </w:pPr>
    </w:p>
    <w:p w:rsidR="00DE3433" w:rsidRPr="00657FC5" w:rsidRDefault="00657FC5" w:rsidP="00DE3433">
      <w:pPr>
        <w:rPr>
          <w:sz w:val="20"/>
          <w:szCs w:val="20"/>
        </w:rPr>
      </w:pPr>
      <w:r w:rsidRPr="00657FC5">
        <w:rPr>
          <w:sz w:val="20"/>
          <w:szCs w:val="20"/>
        </w:rPr>
        <w:t xml:space="preserve">1 </w:t>
      </w:r>
      <w:r w:rsidR="00DE3433" w:rsidRPr="00657FC5">
        <w:rPr>
          <w:sz w:val="20"/>
          <w:szCs w:val="20"/>
        </w:rPr>
        <w:t>INSERM, CNRS, UNIV Nantes, l’institut du thorax, Nantes, France</w:t>
      </w:r>
    </w:p>
    <w:p w:rsidR="009431B3" w:rsidRPr="00657FC5" w:rsidRDefault="00657FC5" w:rsidP="00DE3433">
      <w:pPr>
        <w:rPr>
          <w:sz w:val="20"/>
          <w:szCs w:val="20"/>
          <w:lang w:val="en-US"/>
        </w:rPr>
      </w:pPr>
      <w:r w:rsidRPr="00657FC5">
        <w:rPr>
          <w:sz w:val="20"/>
          <w:szCs w:val="20"/>
          <w:lang w:val="en-US"/>
        </w:rPr>
        <w:t xml:space="preserve">2 </w:t>
      </w:r>
      <w:r w:rsidR="00DE3433" w:rsidRPr="00657FC5">
        <w:rPr>
          <w:sz w:val="20"/>
          <w:szCs w:val="20"/>
          <w:lang w:val="en-US"/>
        </w:rPr>
        <w:t xml:space="preserve">CHU Nantes, </w:t>
      </w:r>
      <w:r w:rsidRPr="00657FC5">
        <w:rPr>
          <w:sz w:val="20"/>
          <w:szCs w:val="20"/>
          <w:lang w:val="en-US"/>
        </w:rPr>
        <w:t>France</w:t>
      </w:r>
    </w:p>
    <w:p w:rsidR="00657FC5" w:rsidRPr="00657FC5" w:rsidRDefault="00657FC5" w:rsidP="00DE3433">
      <w:pPr>
        <w:rPr>
          <w:sz w:val="20"/>
          <w:szCs w:val="20"/>
          <w:lang w:val="en-US"/>
        </w:rPr>
      </w:pPr>
    </w:p>
    <w:p w:rsidR="00657FC5" w:rsidRPr="00657FC5" w:rsidRDefault="00657FC5" w:rsidP="00DE3433">
      <w:pPr>
        <w:rPr>
          <w:sz w:val="20"/>
          <w:szCs w:val="20"/>
          <w:lang w:val="en-US"/>
        </w:rPr>
      </w:pPr>
      <w:r w:rsidRPr="00657FC5">
        <w:rPr>
          <w:i/>
          <w:lang w:val="en-US"/>
        </w:rPr>
        <w:t xml:space="preserve">The Journal of </w:t>
      </w:r>
      <w:r>
        <w:rPr>
          <w:i/>
          <w:lang w:val="en-US"/>
        </w:rPr>
        <w:t xml:space="preserve">Allergy and Clinical Immunology, </w:t>
      </w:r>
      <w:hyperlink r:id="rId9" w:tgtFrame="_blank" w:tooltip="Persistent link using digital object identifier" w:history="1">
        <w:r w:rsidRPr="00657FC5">
          <w:rPr>
            <w:rStyle w:val="Lienhypertexte"/>
            <w:lang w:val="en-US"/>
          </w:rPr>
          <w:t>https://doi.org/10.1016/j.jaci.2017.09.049</w:t>
        </w:r>
      </w:hyperlink>
    </w:p>
    <w:p w:rsidR="00075ACA" w:rsidRPr="00657FC5" w:rsidRDefault="00075ACA" w:rsidP="00075ACA">
      <w:pPr>
        <w:pStyle w:val="Chapo"/>
        <w:rPr>
          <w:lang w:val="en-US"/>
        </w:rPr>
      </w:pPr>
    </w:p>
    <w:p w:rsidR="00075ACA" w:rsidRDefault="00075ACA" w:rsidP="00075ACA">
      <w:pPr>
        <w:pStyle w:val="Chapo"/>
      </w:pPr>
      <w:r>
        <w:t>Contact chercheur</w:t>
      </w:r>
    </w:p>
    <w:p w:rsidR="00657FC5" w:rsidRDefault="00657FC5" w:rsidP="00657FC5">
      <w:pPr>
        <w:rPr>
          <w:b/>
        </w:rPr>
      </w:pPr>
      <w:r>
        <w:rPr>
          <w:b/>
        </w:rPr>
        <w:t xml:space="preserve">Vincent </w:t>
      </w:r>
      <w:proofErr w:type="spellStart"/>
      <w:r>
        <w:rPr>
          <w:b/>
        </w:rPr>
        <w:t>Sauzeau</w:t>
      </w:r>
      <w:proofErr w:type="spellEnd"/>
    </w:p>
    <w:p w:rsidR="00657FC5" w:rsidRPr="00657FC5" w:rsidRDefault="00657FC5" w:rsidP="00657FC5">
      <w:r w:rsidRPr="00657FC5">
        <w:t>Tel : 0</w:t>
      </w:r>
      <w:r w:rsidRPr="00657FC5">
        <w:t>2 28 08 01 74</w:t>
      </w:r>
    </w:p>
    <w:p w:rsidR="00657FC5" w:rsidRDefault="00657FC5" w:rsidP="00657FC5">
      <w:r>
        <w:t xml:space="preserve">Email : </w:t>
      </w:r>
      <w:hyperlink r:id="rId10" w:history="1">
        <w:r w:rsidRPr="00703F5E">
          <w:rPr>
            <w:rStyle w:val="Lienhypertexte"/>
          </w:rPr>
          <w:t>vincent.sauzeau@inserm.fr</w:t>
        </w:r>
      </w:hyperlink>
    </w:p>
    <w:p w:rsidR="00657FC5" w:rsidRDefault="00657FC5" w:rsidP="00657FC5"/>
    <w:p w:rsidR="009431B3" w:rsidRDefault="009431B3" w:rsidP="00075ACA"/>
    <w:p w:rsidR="00075ACA" w:rsidRDefault="00075ACA" w:rsidP="00075ACA">
      <w:pPr>
        <w:pStyle w:val="Chapo"/>
      </w:pPr>
      <w:r>
        <w:t>Contact presse</w:t>
      </w:r>
    </w:p>
    <w:p w:rsidR="009431B3" w:rsidRDefault="009431B3" w:rsidP="009431B3">
      <w:pPr>
        <w:pStyle w:val="Paragraphedeliste"/>
      </w:pPr>
    </w:p>
    <w:p w:rsidR="009431B3" w:rsidRDefault="002A6AEB" w:rsidP="009431B3">
      <w:pPr>
        <w:pStyle w:val="Paragraphedeliste"/>
      </w:pPr>
      <w:hyperlink r:id="rId11" w:history="1">
        <w:r w:rsidR="009431B3" w:rsidRPr="008247F3">
          <w:rPr>
            <w:rStyle w:val="Lienhypertexte"/>
          </w:rPr>
          <w:t>presse@inserm.fr</w:t>
        </w:r>
      </w:hyperlink>
    </w:p>
    <w:p w:rsidR="009431B3" w:rsidRDefault="009431B3" w:rsidP="009431B3">
      <w:pPr>
        <w:pStyle w:val="Paragraphedeliste"/>
      </w:pPr>
    </w:p>
    <w:p w:rsidR="00987B32" w:rsidRDefault="00987B32" w:rsidP="00987B32">
      <w:pPr>
        <w:pStyle w:val="Paragraphedeliste"/>
        <w:rPr>
          <w:rStyle w:val="Lienhypertexte"/>
          <w:szCs w:val="22"/>
        </w:rPr>
      </w:pPr>
      <w:r>
        <w:rPr>
          <w:noProof/>
        </w:rPr>
        <w:drawing>
          <wp:inline distT="0" distB="0" distL="0" distR="0">
            <wp:extent cx="190500" cy="200025"/>
            <wp:effectExtent l="0" t="0" r="0" b="9525"/>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215740">
        <w:rPr>
          <w:szCs w:val="22"/>
        </w:rPr>
        <w:t xml:space="preserve"> Accéder à</w:t>
      </w:r>
      <w:r w:rsidRPr="00215740">
        <w:rPr>
          <w:rFonts w:cs="Arial"/>
          <w:color w:val="000000"/>
          <w:szCs w:val="22"/>
        </w:rPr>
        <w:t xml:space="preserve"> la </w:t>
      </w:r>
      <w:hyperlink r:id="rId13" w:history="1">
        <w:r w:rsidRPr="00215740">
          <w:rPr>
            <w:rStyle w:val="Lienhypertexte"/>
            <w:rFonts w:cs="Arial"/>
            <w:szCs w:val="22"/>
          </w:rPr>
          <w:t>salle de presse de l'Inserm</w:t>
        </w:r>
      </w:hyperlink>
    </w:p>
    <w:p w:rsidR="00987B32" w:rsidRPr="009431B3" w:rsidRDefault="00987B32" w:rsidP="009431B3">
      <w:pPr>
        <w:pStyle w:val="Paragraphedeliste"/>
      </w:pPr>
    </w:p>
    <w:sectPr w:rsidR="00987B32" w:rsidRPr="009431B3" w:rsidSect="00075A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433" w:rsidRDefault="00DE3433" w:rsidP="00DE3433">
      <w:r>
        <w:separator/>
      </w:r>
    </w:p>
  </w:endnote>
  <w:endnote w:type="continuationSeparator" w:id="0">
    <w:p w:rsidR="00DE3433" w:rsidRDefault="00DE3433" w:rsidP="00DE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433" w:rsidRDefault="00DE3433" w:rsidP="00DE3433">
      <w:r>
        <w:separator/>
      </w:r>
    </w:p>
  </w:footnote>
  <w:footnote w:type="continuationSeparator" w:id="0">
    <w:p w:rsidR="00DE3433" w:rsidRDefault="00DE3433" w:rsidP="00DE3433">
      <w:r>
        <w:continuationSeparator/>
      </w:r>
    </w:p>
  </w:footnote>
  <w:footnote w:id="1">
    <w:p w:rsidR="00DE3433" w:rsidRDefault="00DE3433">
      <w:pPr>
        <w:pStyle w:val="Notedebasdepage"/>
      </w:pPr>
      <w:r>
        <w:rPr>
          <w:rStyle w:val="Appelnotedebasdep"/>
        </w:rPr>
        <w:footnoteRef/>
      </w:r>
      <w:r>
        <w:t xml:space="preserve"> </w:t>
      </w:r>
      <w:r w:rsidRPr="00DE3433">
        <w:rPr>
          <w:rFonts w:cs="Arial"/>
          <w:iCs/>
          <w:sz w:val="22"/>
          <w:szCs w:val="22"/>
          <w:shd w:val="clear" w:color="auto" w:fill="FFFFFF"/>
        </w:rPr>
        <w:t>(</w:t>
      </w:r>
      <w:hyperlink r:id="rId1" w:history="1">
        <w:r w:rsidRPr="00DE3433">
          <w:rPr>
            <w:rStyle w:val="Lienhypertexte"/>
            <w:rFonts w:cs="Arial"/>
            <w:sz w:val="22"/>
            <w:szCs w:val="22"/>
          </w:rPr>
          <w:t>http://www.umr1087.univ-nantes.fr/</w:t>
        </w:r>
      </w:hyperlink>
      <w:r w:rsidRPr="00DE3433">
        <w:rPr>
          <w:rFonts w:cs="Arial"/>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7C"/>
    <w:rsid w:val="00075ACA"/>
    <w:rsid w:val="00085A02"/>
    <w:rsid w:val="00097E5F"/>
    <w:rsid w:val="001F4F32"/>
    <w:rsid w:val="00202CD1"/>
    <w:rsid w:val="002A6AEB"/>
    <w:rsid w:val="004E37A0"/>
    <w:rsid w:val="004F13A1"/>
    <w:rsid w:val="004F317C"/>
    <w:rsid w:val="00657FC5"/>
    <w:rsid w:val="009431B3"/>
    <w:rsid w:val="00987B32"/>
    <w:rsid w:val="009F3864"/>
    <w:rsid w:val="00C01342"/>
    <w:rsid w:val="00C43355"/>
    <w:rsid w:val="00DE3433"/>
    <w:rsid w:val="00E90E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e CP"/>
    <w:qFormat/>
    <w:rsid w:val="00C01342"/>
    <w:pPr>
      <w:jc w:val="both"/>
    </w:pPr>
    <w:rPr>
      <w:rFonts w:ascii="Arial" w:hAnsi="Arial"/>
      <w:sz w:val="22"/>
      <w:szCs w:val="24"/>
    </w:rPr>
  </w:style>
  <w:style w:type="paragraph" w:styleId="Titre1">
    <w:name w:val="heading 1"/>
    <w:basedOn w:val="Normal"/>
    <w:next w:val="Normal"/>
    <w:link w:val="Titre1Car"/>
    <w:autoRedefine/>
    <w:qFormat/>
    <w:rsid w:val="00C01342"/>
    <w:pPr>
      <w:keepNext/>
      <w:spacing w:before="240" w:after="60"/>
      <w:outlineLvl w:val="0"/>
    </w:pPr>
    <w:rPr>
      <w:b/>
      <w:bCs/>
      <w:kern w:val="3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01342"/>
    <w:rPr>
      <w:rFonts w:ascii="Arial" w:eastAsia="Times New Roman" w:hAnsi="Arial" w:cs="Times New Roman"/>
      <w:b/>
      <w:bCs/>
      <w:kern w:val="32"/>
      <w:sz w:val="28"/>
      <w:szCs w:val="32"/>
      <w:lang w:eastAsia="fr-FR"/>
    </w:rPr>
  </w:style>
  <w:style w:type="paragraph" w:styleId="Textedebulles">
    <w:name w:val="Balloon Text"/>
    <w:basedOn w:val="Normal"/>
    <w:link w:val="TextedebullesCar"/>
    <w:uiPriority w:val="99"/>
    <w:semiHidden/>
    <w:unhideWhenUsed/>
    <w:rsid w:val="00075ACA"/>
    <w:rPr>
      <w:rFonts w:ascii="Tahoma" w:hAnsi="Tahoma" w:cs="Tahoma"/>
      <w:sz w:val="16"/>
      <w:szCs w:val="16"/>
    </w:rPr>
  </w:style>
  <w:style w:type="character" w:customStyle="1" w:styleId="TextedebullesCar">
    <w:name w:val="Texte de bulles Car"/>
    <w:link w:val="Textedebulles"/>
    <w:uiPriority w:val="99"/>
    <w:semiHidden/>
    <w:rsid w:val="00075ACA"/>
    <w:rPr>
      <w:rFonts w:ascii="Tahoma" w:hAnsi="Tahoma" w:cs="Tahoma"/>
      <w:sz w:val="16"/>
      <w:szCs w:val="16"/>
      <w:lang w:eastAsia="fr-FR"/>
    </w:rPr>
  </w:style>
  <w:style w:type="paragraph" w:customStyle="1" w:styleId="Infopresse">
    <w:name w:val="Info presse"/>
    <w:basedOn w:val="Normal"/>
    <w:link w:val="InfopresseCar"/>
    <w:qFormat/>
    <w:rsid w:val="00075ACA"/>
    <w:pPr>
      <w:pBdr>
        <w:bottom w:val="single" w:sz="18" w:space="1" w:color="auto"/>
      </w:pBdr>
      <w:jc w:val="left"/>
    </w:pPr>
    <w:rPr>
      <w:b/>
      <w:color w:val="FFFFFF"/>
      <w:sz w:val="28"/>
    </w:rPr>
  </w:style>
  <w:style w:type="paragraph" w:customStyle="1" w:styleId="TitreCp">
    <w:name w:val="Titre Cp^"/>
    <w:basedOn w:val="Normal"/>
    <w:link w:val="TitreCpCar"/>
    <w:qFormat/>
    <w:rsid w:val="00075ACA"/>
    <w:pPr>
      <w:jc w:val="left"/>
    </w:pPr>
    <w:rPr>
      <w:b/>
      <w:sz w:val="28"/>
      <w:szCs w:val="28"/>
    </w:rPr>
  </w:style>
  <w:style w:type="character" w:customStyle="1" w:styleId="InfopresseCar">
    <w:name w:val="Info presse Car"/>
    <w:link w:val="Infopresse"/>
    <w:rsid w:val="00075ACA"/>
    <w:rPr>
      <w:rFonts w:ascii="Arial" w:hAnsi="Arial"/>
      <w:b/>
      <w:color w:val="FFFFFF"/>
      <w:sz w:val="28"/>
      <w:szCs w:val="24"/>
      <w:lang w:eastAsia="fr-FR"/>
    </w:rPr>
  </w:style>
  <w:style w:type="paragraph" w:customStyle="1" w:styleId="Chapo">
    <w:name w:val="Chapo"/>
    <w:basedOn w:val="TitreCp"/>
    <w:link w:val="ChapoCar"/>
    <w:qFormat/>
    <w:rsid w:val="00075ACA"/>
    <w:rPr>
      <w:sz w:val="24"/>
      <w:szCs w:val="24"/>
    </w:rPr>
  </w:style>
  <w:style w:type="character" w:customStyle="1" w:styleId="TitreCpCar">
    <w:name w:val="Titre Cp^ Car"/>
    <w:link w:val="TitreCp"/>
    <w:rsid w:val="00075ACA"/>
    <w:rPr>
      <w:rFonts w:ascii="Arial" w:hAnsi="Arial"/>
      <w:b/>
      <w:sz w:val="28"/>
      <w:szCs w:val="28"/>
      <w:lang w:eastAsia="fr-FR"/>
    </w:rPr>
  </w:style>
  <w:style w:type="paragraph" w:customStyle="1" w:styleId="appartenance">
    <w:name w:val="appartenance"/>
    <w:basedOn w:val="Normal"/>
    <w:link w:val="appartenanceCar"/>
    <w:qFormat/>
    <w:rsid w:val="00075ACA"/>
    <w:rPr>
      <w:sz w:val="20"/>
      <w:szCs w:val="20"/>
    </w:rPr>
  </w:style>
  <w:style w:type="character" w:customStyle="1" w:styleId="ChapoCar">
    <w:name w:val="Chapo Car"/>
    <w:link w:val="Chapo"/>
    <w:rsid w:val="00075ACA"/>
    <w:rPr>
      <w:rFonts w:ascii="Arial" w:hAnsi="Arial"/>
      <w:b/>
      <w:sz w:val="24"/>
      <w:szCs w:val="24"/>
      <w:lang w:eastAsia="fr-FR"/>
    </w:rPr>
  </w:style>
  <w:style w:type="paragraph" w:styleId="Paragraphedeliste">
    <w:name w:val="List Paragraph"/>
    <w:basedOn w:val="Normal"/>
    <w:uiPriority w:val="34"/>
    <w:qFormat/>
    <w:rsid w:val="009431B3"/>
  </w:style>
  <w:style w:type="character" w:customStyle="1" w:styleId="appartenanceCar">
    <w:name w:val="appartenance Car"/>
    <w:link w:val="appartenance"/>
    <w:rsid w:val="00075ACA"/>
    <w:rPr>
      <w:rFonts w:ascii="Arial" w:hAnsi="Arial"/>
      <w:lang w:eastAsia="fr-FR"/>
    </w:rPr>
  </w:style>
  <w:style w:type="character" w:styleId="Lienhypertexte">
    <w:name w:val="Hyperlink"/>
    <w:uiPriority w:val="99"/>
    <w:unhideWhenUsed/>
    <w:rsid w:val="009431B3"/>
    <w:rPr>
      <w:color w:val="0000FF"/>
      <w:u w:val="single"/>
    </w:rPr>
  </w:style>
  <w:style w:type="paragraph" w:styleId="PrformatHTML">
    <w:name w:val="HTML Preformatted"/>
    <w:basedOn w:val="Normal"/>
    <w:link w:val="PrformatHTMLCar"/>
    <w:uiPriority w:val="99"/>
    <w:semiHidden/>
    <w:unhideWhenUsed/>
    <w:rsid w:val="00DE3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0"/>
      <w:szCs w:val="20"/>
    </w:rPr>
  </w:style>
  <w:style w:type="character" w:customStyle="1" w:styleId="PrformatHTMLCar">
    <w:name w:val="Préformaté HTML Car"/>
    <w:basedOn w:val="Policepardfaut"/>
    <w:link w:val="PrformatHTML"/>
    <w:uiPriority w:val="99"/>
    <w:semiHidden/>
    <w:rsid w:val="00DE3433"/>
    <w:rPr>
      <w:rFonts w:ascii="Courier New" w:eastAsiaTheme="minorHAnsi" w:hAnsi="Courier New" w:cs="Courier New"/>
    </w:rPr>
  </w:style>
  <w:style w:type="character" w:styleId="lev">
    <w:name w:val="Strong"/>
    <w:basedOn w:val="Policepardfaut"/>
    <w:uiPriority w:val="22"/>
    <w:qFormat/>
    <w:rsid w:val="00DE3433"/>
    <w:rPr>
      <w:b/>
      <w:bCs/>
    </w:rPr>
  </w:style>
  <w:style w:type="paragraph" w:styleId="Notedebasdepage">
    <w:name w:val="footnote text"/>
    <w:basedOn w:val="Normal"/>
    <w:link w:val="NotedebasdepageCar"/>
    <w:uiPriority w:val="99"/>
    <w:semiHidden/>
    <w:unhideWhenUsed/>
    <w:rsid w:val="00DE3433"/>
    <w:rPr>
      <w:sz w:val="20"/>
      <w:szCs w:val="20"/>
    </w:rPr>
  </w:style>
  <w:style w:type="character" w:customStyle="1" w:styleId="NotedebasdepageCar">
    <w:name w:val="Note de bas de page Car"/>
    <w:basedOn w:val="Policepardfaut"/>
    <w:link w:val="Notedebasdepage"/>
    <w:uiPriority w:val="99"/>
    <w:semiHidden/>
    <w:rsid w:val="00DE3433"/>
    <w:rPr>
      <w:rFonts w:ascii="Arial" w:hAnsi="Arial"/>
    </w:rPr>
  </w:style>
  <w:style w:type="character" w:styleId="Appelnotedebasdep">
    <w:name w:val="footnote reference"/>
    <w:basedOn w:val="Policepardfaut"/>
    <w:uiPriority w:val="99"/>
    <w:semiHidden/>
    <w:unhideWhenUsed/>
    <w:rsid w:val="00DE34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e CP"/>
    <w:qFormat/>
    <w:rsid w:val="00C01342"/>
    <w:pPr>
      <w:jc w:val="both"/>
    </w:pPr>
    <w:rPr>
      <w:rFonts w:ascii="Arial" w:hAnsi="Arial"/>
      <w:sz w:val="22"/>
      <w:szCs w:val="24"/>
    </w:rPr>
  </w:style>
  <w:style w:type="paragraph" w:styleId="Titre1">
    <w:name w:val="heading 1"/>
    <w:basedOn w:val="Normal"/>
    <w:next w:val="Normal"/>
    <w:link w:val="Titre1Car"/>
    <w:autoRedefine/>
    <w:qFormat/>
    <w:rsid w:val="00C01342"/>
    <w:pPr>
      <w:keepNext/>
      <w:spacing w:before="240" w:after="60"/>
      <w:outlineLvl w:val="0"/>
    </w:pPr>
    <w:rPr>
      <w:b/>
      <w:bCs/>
      <w:kern w:val="3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01342"/>
    <w:rPr>
      <w:rFonts w:ascii="Arial" w:eastAsia="Times New Roman" w:hAnsi="Arial" w:cs="Times New Roman"/>
      <w:b/>
      <w:bCs/>
      <w:kern w:val="32"/>
      <w:sz w:val="28"/>
      <w:szCs w:val="32"/>
      <w:lang w:eastAsia="fr-FR"/>
    </w:rPr>
  </w:style>
  <w:style w:type="paragraph" w:styleId="Textedebulles">
    <w:name w:val="Balloon Text"/>
    <w:basedOn w:val="Normal"/>
    <w:link w:val="TextedebullesCar"/>
    <w:uiPriority w:val="99"/>
    <w:semiHidden/>
    <w:unhideWhenUsed/>
    <w:rsid w:val="00075ACA"/>
    <w:rPr>
      <w:rFonts w:ascii="Tahoma" w:hAnsi="Tahoma" w:cs="Tahoma"/>
      <w:sz w:val="16"/>
      <w:szCs w:val="16"/>
    </w:rPr>
  </w:style>
  <w:style w:type="character" w:customStyle="1" w:styleId="TextedebullesCar">
    <w:name w:val="Texte de bulles Car"/>
    <w:link w:val="Textedebulles"/>
    <w:uiPriority w:val="99"/>
    <w:semiHidden/>
    <w:rsid w:val="00075ACA"/>
    <w:rPr>
      <w:rFonts w:ascii="Tahoma" w:hAnsi="Tahoma" w:cs="Tahoma"/>
      <w:sz w:val="16"/>
      <w:szCs w:val="16"/>
      <w:lang w:eastAsia="fr-FR"/>
    </w:rPr>
  </w:style>
  <w:style w:type="paragraph" w:customStyle="1" w:styleId="Infopresse">
    <w:name w:val="Info presse"/>
    <w:basedOn w:val="Normal"/>
    <w:link w:val="InfopresseCar"/>
    <w:qFormat/>
    <w:rsid w:val="00075ACA"/>
    <w:pPr>
      <w:pBdr>
        <w:bottom w:val="single" w:sz="18" w:space="1" w:color="auto"/>
      </w:pBdr>
      <w:jc w:val="left"/>
    </w:pPr>
    <w:rPr>
      <w:b/>
      <w:color w:val="FFFFFF"/>
      <w:sz w:val="28"/>
    </w:rPr>
  </w:style>
  <w:style w:type="paragraph" w:customStyle="1" w:styleId="TitreCp">
    <w:name w:val="Titre Cp^"/>
    <w:basedOn w:val="Normal"/>
    <w:link w:val="TitreCpCar"/>
    <w:qFormat/>
    <w:rsid w:val="00075ACA"/>
    <w:pPr>
      <w:jc w:val="left"/>
    </w:pPr>
    <w:rPr>
      <w:b/>
      <w:sz w:val="28"/>
      <w:szCs w:val="28"/>
    </w:rPr>
  </w:style>
  <w:style w:type="character" w:customStyle="1" w:styleId="InfopresseCar">
    <w:name w:val="Info presse Car"/>
    <w:link w:val="Infopresse"/>
    <w:rsid w:val="00075ACA"/>
    <w:rPr>
      <w:rFonts w:ascii="Arial" w:hAnsi="Arial"/>
      <w:b/>
      <w:color w:val="FFFFFF"/>
      <w:sz w:val="28"/>
      <w:szCs w:val="24"/>
      <w:lang w:eastAsia="fr-FR"/>
    </w:rPr>
  </w:style>
  <w:style w:type="paragraph" w:customStyle="1" w:styleId="Chapo">
    <w:name w:val="Chapo"/>
    <w:basedOn w:val="TitreCp"/>
    <w:link w:val="ChapoCar"/>
    <w:qFormat/>
    <w:rsid w:val="00075ACA"/>
    <w:rPr>
      <w:sz w:val="24"/>
      <w:szCs w:val="24"/>
    </w:rPr>
  </w:style>
  <w:style w:type="character" w:customStyle="1" w:styleId="TitreCpCar">
    <w:name w:val="Titre Cp^ Car"/>
    <w:link w:val="TitreCp"/>
    <w:rsid w:val="00075ACA"/>
    <w:rPr>
      <w:rFonts w:ascii="Arial" w:hAnsi="Arial"/>
      <w:b/>
      <w:sz w:val="28"/>
      <w:szCs w:val="28"/>
      <w:lang w:eastAsia="fr-FR"/>
    </w:rPr>
  </w:style>
  <w:style w:type="paragraph" w:customStyle="1" w:styleId="appartenance">
    <w:name w:val="appartenance"/>
    <w:basedOn w:val="Normal"/>
    <w:link w:val="appartenanceCar"/>
    <w:qFormat/>
    <w:rsid w:val="00075ACA"/>
    <w:rPr>
      <w:sz w:val="20"/>
      <w:szCs w:val="20"/>
    </w:rPr>
  </w:style>
  <w:style w:type="character" w:customStyle="1" w:styleId="ChapoCar">
    <w:name w:val="Chapo Car"/>
    <w:link w:val="Chapo"/>
    <w:rsid w:val="00075ACA"/>
    <w:rPr>
      <w:rFonts w:ascii="Arial" w:hAnsi="Arial"/>
      <w:b/>
      <w:sz w:val="24"/>
      <w:szCs w:val="24"/>
      <w:lang w:eastAsia="fr-FR"/>
    </w:rPr>
  </w:style>
  <w:style w:type="paragraph" w:styleId="Paragraphedeliste">
    <w:name w:val="List Paragraph"/>
    <w:basedOn w:val="Normal"/>
    <w:uiPriority w:val="34"/>
    <w:qFormat/>
    <w:rsid w:val="009431B3"/>
  </w:style>
  <w:style w:type="character" w:customStyle="1" w:styleId="appartenanceCar">
    <w:name w:val="appartenance Car"/>
    <w:link w:val="appartenance"/>
    <w:rsid w:val="00075ACA"/>
    <w:rPr>
      <w:rFonts w:ascii="Arial" w:hAnsi="Arial"/>
      <w:lang w:eastAsia="fr-FR"/>
    </w:rPr>
  </w:style>
  <w:style w:type="character" w:styleId="Lienhypertexte">
    <w:name w:val="Hyperlink"/>
    <w:uiPriority w:val="99"/>
    <w:unhideWhenUsed/>
    <w:rsid w:val="009431B3"/>
    <w:rPr>
      <w:color w:val="0000FF"/>
      <w:u w:val="single"/>
    </w:rPr>
  </w:style>
  <w:style w:type="paragraph" w:styleId="PrformatHTML">
    <w:name w:val="HTML Preformatted"/>
    <w:basedOn w:val="Normal"/>
    <w:link w:val="PrformatHTMLCar"/>
    <w:uiPriority w:val="99"/>
    <w:semiHidden/>
    <w:unhideWhenUsed/>
    <w:rsid w:val="00DE3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0"/>
      <w:szCs w:val="20"/>
    </w:rPr>
  </w:style>
  <w:style w:type="character" w:customStyle="1" w:styleId="PrformatHTMLCar">
    <w:name w:val="Préformaté HTML Car"/>
    <w:basedOn w:val="Policepardfaut"/>
    <w:link w:val="PrformatHTML"/>
    <w:uiPriority w:val="99"/>
    <w:semiHidden/>
    <w:rsid w:val="00DE3433"/>
    <w:rPr>
      <w:rFonts w:ascii="Courier New" w:eastAsiaTheme="minorHAnsi" w:hAnsi="Courier New" w:cs="Courier New"/>
    </w:rPr>
  </w:style>
  <w:style w:type="character" w:styleId="lev">
    <w:name w:val="Strong"/>
    <w:basedOn w:val="Policepardfaut"/>
    <w:uiPriority w:val="22"/>
    <w:qFormat/>
    <w:rsid w:val="00DE3433"/>
    <w:rPr>
      <w:b/>
      <w:bCs/>
    </w:rPr>
  </w:style>
  <w:style w:type="paragraph" w:styleId="Notedebasdepage">
    <w:name w:val="footnote text"/>
    <w:basedOn w:val="Normal"/>
    <w:link w:val="NotedebasdepageCar"/>
    <w:uiPriority w:val="99"/>
    <w:semiHidden/>
    <w:unhideWhenUsed/>
    <w:rsid w:val="00DE3433"/>
    <w:rPr>
      <w:sz w:val="20"/>
      <w:szCs w:val="20"/>
    </w:rPr>
  </w:style>
  <w:style w:type="character" w:customStyle="1" w:styleId="NotedebasdepageCar">
    <w:name w:val="Note de bas de page Car"/>
    <w:basedOn w:val="Policepardfaut"/>
    <w:link w:val="Notedebasdepage"/>
    <w:uiPriority w:val="99"/>
    <w:semiHidden/>
    <w:rsid w:val="00DE3433"/>
    <w:rPr>
      <w:rFonts w:ascii="Arial" w:hAnsi="Arial"/>
    </w:rPr>
  </w:style>
  <w:style w:type="character" w:styleId="Appelnotedebasdep">
    <w:name w:val="footnote reference"/>
    <w:basedOn w:val="Policepardfaut"/>
    <w:uiPriority w:val="99"/>
    <w:semiHidden/>
    <w:unhideWhenUsed/>
    <w:rsid w:val="00DE3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2693">
      <w:bodyDiv w:val="1"/>
      <w:marLeft w:val="0"/>
      <w:marRight w:val="0"/>
      <w:marTop w:val="0"/>
      <w:marBottom w:val="0"/>
      <w:divBdr>
        <w:top w:val="none" w:sz="0" w:space="0" w:color="auto"/>
        <w:left w:val="none" w:sz="0" w:space="0" w:color="auto"/>
        <w:bottom w:val="none" w:sz="0" w:space="0" w:color="auto"/>
        <w:right w:val="none" w:sz="0" w:space="0" w:color="auto"/>
      </w:divBdr>
    </w:div>
    <w:div w:id="348023675">
      <w:bodyDiv w:val="1"/>
      <w:marLeft w:val="0"/>
      <w:marRight w:val="0"/>
      <w:marTop w:val="0"/>
      <w:marBottom w:val="0"/>
      <w:divBdr>
        <w:top w:val="none" w:sz="0" w:space="0" w:color="auto"/>
        <w:left w:val="none" w:sz="0" w:space="0" w:color="auto"/>
        <w:bottom w:val="none" w:sz="0" w:space="0" w:color="auto"/>
        <w:right w:val="none" w:sz="0" w:space="0" w:color="auto"/>
      </w:divBdr>
      <w:divsChild>
        <w:div w:id="1314794726">
          <w:marLeft w:val="0"/>
          <w:marRight w:val="0"/>
          <w:marTop w:val="0"/>
          <w:marBottom w:val="0"/>
          <w:divBdr>
            <w:top w:val="none" w:sz="0" w:space="0" w:color="auto"/>
            <w:left w:val="none" w:sz="0" w:space="0" w:color="auto"/>
            <w:bottom w:val="none" w:sz="0" w:space="0" w:color="auto"/>
            <w:right w:val="none" w:sz="0" w:space="0" w:color="auto"/>
          </w:divBdr>
          <w:divsChild>
            <w:div w:id="367681324">
              <w:marLeft w:val="0"/>
              <w:marRight w:val="0"/>
              <w:marTop w:val="0"/>
              <w:marBottom w:val="0"/>
              <w:divBdr>
                <w:top w:val="none" w:sz="0" w:space="0" w:color="auto"/>
                <w:left w:val="none" w:sz="0" w:space="0" w:color="auto"/>
                <w:bottom w:val="none" w:sz="0" w:space="0" w:color="auto"/>
                <w:right w:val="none" w:sz="0" w:space="0" w:color="auto"/>
              </w:divBdr>
            </w:div>
            <w:div w:id="984119882">
              <w:marLeft w:val="0"/>
              <w:marRight w:val="0"/>
              <w:marTop w:val="0"/>
              <w:marBottom w:val="0"/>
              <w:divBdr>
                <w:top w:val="none" w:sz="0" w:space="0" w:color="auto"/>
                <w:left w:val="none" w:sz="0" w:space="0" w:color="auto"/>
                <w:bottom w:val="none" w:sz="0" w:space="0" w:color="auto"/>
                <w:right w:val="none" w:sz="0" w:space="0" w:color="auto"/>
              </w:divBdr>
            </w:div>
            <w:div w:id="266354884">
              <w:marLeft w:val="0"/>
              <w:marRight w:val="0"/>
              <w:marTop w:val="0"/>
              <w:marBottom w:val="0"/>
              <w:divBdr>
                <w:top w:val="none" w:sz="0" w:space="0" w:color="auto"/>
                <w:left w:val="none" w:sz="0" w:space="0" w:color="auto"/>
                <w:bottom w:val="none" w:sz="0" w:space="0" w:color="auto"/>
                <w:right w:val="none" w:sz="0" w:space="0" w:color="auto"/>
              </w:divBdr>
            </w:div>
            <w:div w:id="1296175231">
              <w:marLeft w:val="0"/>
              <w:marRight w:val="0"/>
              <w:marTop w:val="0"/>
              <w:marBottom w:val="0"/>
              <w:divBdr>
                <w:top w:val="none" w:sz="0" w:space="0" w:color="auto"/>
                <w:left w:val="none" w:sz="0" w:space="0" w:color="auto"/>
                <w:bottom w:val="none" w:sz="0" w:space="0" w:color="auto"/>
                <w:right w:val="none" w:sz="0" w:space="0" w:color="auto"/>
              </w:divBdr>
            </w:div>
            <w:div w:id="1559123734">
              <w:marLeft w:val="0"/>
              <w:marRight w:val="0"/>
              <w:marTop w:val="0"/>
              <w:marBottom w:val="0"/>
              <w:divBdr>
                <w:top w:val="none" w:sz="0" w:space="0" w:color="auto"/>
                <w:left w:val="none" w:sz="0" w:space="0" w:color="auto"/>
                <w:bottom w:val="none" w:sz="0" w:space="0" w:color="auto"/>
                <w:right w:val="none" w:sz="0" w:space="0" w:color="auto"/>
              </w:divBdr>
            </w:div>
            <w:div w:id="207184510">
              <w:marLeft w:val="0"/>
              <w:marRight w:val="0"/>
              <w:marTop w:val="0"/>
              <w:marBottom w:val="0"/>
              <w:divBdr>
                <w:top w:val="none" w:sz="0" w:space="0" w:color="auto"/>
                <w:left w:val="none" w:sz="0" w:space="0" w:color="auto"/>
                <w:bottom w:val="none" w:sz="0" w:space="0" w:color="auto"/>
                <w:right w:val="none" w:sz="0" w:space="0" w:color="auto"/>
              </w:divBdr>
            </w:div>
            <w:div w:id="294415363">
              <w:marLeft w:val="0"/>
              <w:marRight w:val="0"/>
              <w:marTop w:val="0"/>
              <w:marBottom w:val="0"/>
              <w:divBdr>
                <w:top w:val="none" w:sz="0" w:space="0" w:color="auto"/>
                <w:left w:val="none" w:sz="0" w:space="0" w:color="auto"/>
                <w:bottom w:val="none" w:sz="0" w:space="0" w:color="auto"/>
                <w:right w:val="none" w:sz="0" w:space="0" w:color="auto"/>
              </w:divBdr>
            </w:div>
            <w:div w:id="1699626569">
              <w:marLeft w:val="0"/>
              <w:marRight w:val="0"/>
              <w:marTop w:val="0"/>
              <w:marBottom w:val="0"/>
              <w:divBdr>
                <w:top w:val="none" w:sz="0" w:space="0" w:color="auto"/>
                <w:left w:val="none" w:sz="0" w:space="0" w:color="auto"/>
                <w:bottom w:val="none" w:sz="0" w:space="0" w:color="auto"/>
                <w:right w:val="none" w:sz="0" w:space="0" w:color="auto"/>
              </w:divBdr>
            </w:div>
            <w:div w:id="263651454">
              <w:marLeft w:val="0"/>
              <w:marRight w:val="0"/>
              <w:marTop w:val="0"/>
              <w:marBottom w:val="0"/>
              <w:divBdr>
                <w:top w:val="none" w:sz="0" w:space="0" w:color="auto"/>
                <w:left w:val="none" w:sz="0" w:space="0" w:color="auto"/>
                <w:bottom w:val="none" w:sz="0" w:space="0" w:color="auto"/>
                <w:right w:val="none" w:sz="0" w:space="0" w:color="auto"/>
              </w:divBdr>
            </w:div>
            <w:div w:id="1976644448">
              <w:marLeft w:val="0"/>
              <w:marRight w:val="0"/>
              <w:marTop w:val="0"/>
              <w:marBottom w:val="0"/>
              <w:divBdr>
                <w:top w:val="none" w:sz="0" w:space="0" w:color="auto"/>
                <w:left w:val="none" w:sz="0" w:space="0" w:color="auto"/>
                <w:bottom w:val="none" w:sz="0" w:space="0" w:color="auto"/>
                <w:right w:val="none" w:sz="0" w:space="0" w:color="auto"/>
              </w:divBdr>
            </w:div>
            <w:div w:id="276449942">
              <w:marLeft w:val="0"/>
              <w:marRight w:val="0"/>
              <w:marTop w:val="0"/>
              <w:marBottom w:val="0"/>
              <w:divBdr>
                <w:top w:val="none" w:sz="0" w:space="0" w:color="auto"/>
                <w:left w:val="none" w:sz="0" w:space="0" w:color="auto"/>
                <w:bottom w:val="none" w:sz="0" w:space="0" w:color="auto"/>
                <w:right w:val="none" w:sz="0" w:space="0" w:color="auto"/>
              </w:divBdr>
            </w:div>
            <w:div w:id="1877035996">
              <w:marLeft w:val="0"/>
              <w:marRight w:val="0"/>
              <w:marTop w:val="0"/>
              <w:marBottom w:val="0"/>
              <w:divBdr>
                <w:top w:val="none" w:sz="0" w:space="0" w:color="auto"/>
                <w:left w:val="none" w:sz="0" w:space="0" w:color="auto"/>
                <w:bottom w:val="none" w:sz="0" w:space="0" w:color="auto"/>
                <w:right w:val="none" w:sz="0" w:space="0" w:color="auto"/>
              </w:divBdr>
            </w:div>
            <w:div w:id="1409231958">
              <w:marLeft w:val="0"/>
              <w:marRight w:val="0"/>
              <w:marTop w:val="0"/>
              <w:marBottom w:val="0"/>
              <w:divBdr>
                <w:top w:val="none" w:sz="0" w:space="0" w:color="auto"/>
                <w:left w:val="none" w:sz="0" w:space="0" w:color="auto"/>
                <w:bottom w:val="none" w:sz="0" w:space="0" w:color="auto"/>
                <w:right w:val="none" w:sz="0" w:space="0" w:color="auto"/>
              </w:divBdr>
            </w:div>
            <w:div w:id="1873836127">
              <w:marLeft w:val="0"/>
              <w:marRight w:val="0"/>
              <w:marTop w:val="0"/>
              <w:marBottom w:val="0"/>
              <w:divBdr>
                <w:top w:val="none" w:sz="0" w:space="0" w:color="auto"/>
                <w:left w:val="none" w:sz="0" w:space="0" w:color="auto"/>
                <w:bottom w:val="none" w:sz="0" w:space="0" w:color="auto"/>
                <w:right w:val="none" w:sz="0" w:space="0" w:color="auto"/>
              </w:divBdr>
            </w:div>
            <w:div w:id="1893077448">
              <w:marLeft w:val="0"/>
              <w:marRight w:val="0"/>
              <w:marTop w:val="0"/>
              <w:marBottom w:val="0"/>
              <w:divBdr>
                <w:top w:val="none" w:sz="0" w:space="0" w:color="auto"/>
                <w:left w:val="none" w:sz="0" w:space="0" w:color="auto"/>
                <w:bottom w:val="none" w:sz="0" w:space="0" w:color="auto"/>
                <w:right w:val="none" w:sz="0" w:space="0" w:color="auto"/>
              </w:divBdr>
            </w:div>
            <w:div w:id="799032613">
              <w:marLeft w:val="0"/>
              <w:marRight w:val="0"/>
              <w:marTop w:val="0"/>
              <w:marBottom w:val="0"/>
              <w:divBdr>
                <w:top w:val="none" w:sz="0" w:space="0" w:color="auto"/>
                <w:left w:val="none" w:sz="0" w:space="0" w:color="auto"/>
                <w:bottom w:val="none" w:sz="0" w:space="0" w:color="auto"/>
                <w:right w:val="none" w:sz="0" w:space="0" w:color="auto"/>
              </w:divBdr>
            </w:div>
            <w:div w:id="986979459">
              <w:marLeft w:val="0"/>
              <w:marRight w:val="0"/>
              <w:marTop w:val="0"/>
              <w:marBottom w:val="0"/>
              <w:divBdr>
                <w:top w:val="none" w:sz="0" w:space="0" w:color="auto"/>
                <w:left w:val="none" w:sz="0" w:space="0" w:color="auto"/>
                <w:bottom w:val="none" w:sz="0" w:space="0" w:color="auto"/>
                <w:right w:val="none" w:sz="0" w:space="0" w:color="auto"/>
              </w:divBdr>
            </w:div>
            <w:div w:id="1403677795">
              <w:marLeft w:val="0"/>
              <w:marRight w:val="0"/>
              <w:marTop w:val="0"/>
              <w:marBottom w:val="0"/>
              <w:divBdr>
                <w:top w:val="none" w:sz="0" w:space="0" w:color="auto"/>
                <w:left w:val="none" w:sz="0" w:space="0" w:color="auto"/>
                <w:bottom w:val="none" w:sz="0" w:space="0" w:color="auto"/>
                <w:right w:val="none" w:sz="0" w:space="0" w:color="auto"/>
              </w:divBdr>
            </w:div>
            <w:div w:id="1091202002">
              <w:marLeft w:val="0"/>
              <w:marRight w:val="0"/>
              <w:marTop w:val="0"/>
              <w:marBottom w:val="0"/>
              <w:divBdr>
                <w:top w:val="none" w:sz="0" w:space="0" w:color="auto"/>
                <w:left w:val="none" w:sz="0" w:space="0" w:color="auto"/>
                <w:bottom w:val="none" w:sz="0" w:space="0" w:color="auto"/>
                <w:right w:val="none" w:sz="0" w:space="0" w:color="auto"/>
              </w:divBdr>
            </w:div>
            <w:div w:id="1960409400">
              <w:marLeft w:val="0"/>
              <w:marRight w:val="0"/>
              <w:marTop w:val="0"/>
              <w:marBottom w:val="0"/>
              <w:divBdr>
                <w:top w:val="none" w:sz="0" w:space="0" w:color="auto"/>
                <w:left w:val="none" w:sz="0" w:space="0" w:color="auto"/>
                <w:bottom w:val="none" w:sz="0" w:space="0" w:color="auto"/>
                <w:right w:val="none" w:sz="0" w:space="0" w:color="auto"/>
              </w:divBdr>
            </w:div>
            <w:div w:id="126553644">
              <w:marLeft w:val="0"/>
              <w:marRight w:val="0"/>
              <w:marTop w:val="0"/>
              <w:marBottom w:val="0"/>
              <w:divBdr>
                <w:top w:val="none" w:sz="0" w:space="0" w:color="auto"/>
                <w:left w:val="none" w:sz="0" w:space="0" w:color="auto"/>
                <w:bottom w:val="none" w:sz="0" w:space="0" w:color="auto"/>
                <w:right w:val="none" w:sz="0" w:space="0" w:color="auto"/>
              </w:divBdr>
            </w:div>
            <w:div w:id="1161697394">
              <w:marLeft w:val="0"/>
              <w:marRight w:val="0"/>
              <w:marTop w:val="0"/>
              <w:marBottom w:val="0"/>
              <w:divBdr>
                <w:top w:val="none" w:sz="0" w:space="0" w:color="auto"/>
                <w:left w:val="none" w:sz="0" w:space="0" w:color="auto"/>
                <w:bottom w:val="none" w:sz="0" w:space="0" w:color="auto"/>
                <w:right w:val="none" w:sz="0" w:space="0" w:color="auto"/>
              </w:divBdr>
            </w:div>
            <w:div w:id="1852602730">
              <w:marLeft w:val="0"/>
              <w:marRight w:val="0"/>
              <w:marTop w:val="0"/>
              <w:marBottom w:val="0"/>
              <w:divBdr>
                <w:top w:val="none" w:sz="0" w:space="0" w:color="auto"/>
                <w:left w:val="none" w:sz="0" w:space="0" w:color="auto"/>
                <w:bottom w:val="none" w:sz="0" w:space="0" w:color="auto"/>
                <w:right w:val="none" w:sz="0" w:space="0" w:color="auto"/>
              </w:divBdr>
            </w:div>
            <w:div w:id="273055563">
              <w:marLeft w:val="0"/>
              <w:marRight w:val="0"/>
              <w:marTop w:val="0"/>
              <w:marBottom w:val="0"/>
              <w:divBdr>
                <w:top w:val="none" w:sz="0" w:space="0" w:color="auto"/>
                <w:left w:val="none" w:sz="0" w:space="0" w:color="auto"/>
                <w:bottom w:val="none" w:sz="0" w:space="0" w:color="auto"/>
                <w:right w:val="none" w:sz="0" w:space="0" w:color="auto"/>
              </w:divBdr>
            </w:div>
            <w:div w:id="204492900">
              <w:marLeft w:val="0"/>
              <w:marRight w:val="0"/>
              <w:marTop w:val="0"/>
              <w:marBottom w:val="0"/>
              <w:divBdr>
                <w:top w:val="none" w:sz="0" w:space="0" w:color="auto"/>
                <w:left w:val="none" w:sz="0" w:space="0" w:color="auto"/>
                <w:bottom w:val="none" w:sz="0" w:space="0" w:color="auto"/>
                <w:right w:val="none" w:sz="0" w:space="0" w:color="auto"/>
              </w:divBdr>
            </w:div>
            <w:div w:id="814373897">
              <w:marLeft w:val="0"/>
              <w:marRight w:val="0"/>
              <w:marTop w:val="0"/>
              <w:marBottom w:val="0"/>
              <w:divBdr>
                <w:top w:val="none" w:sz="0" w:space="0" w:color="auto"/>
                <w:left w:val="none" w:sz="0" w:space="0" w:color="auto"/>
                <w:bottom w:val="none" w:sz="0" w:space="0" w:color="auto"/>
                <w:right w:val="none" w:sz="0" w:space="0" w:color="auto"/>
              </w:divBdr>
            </w:div>
            <w:div w:id="1590768536">
              <w:marLeft w:val="0"/>
              <w:marRight w:val="0"/>
              <w:marTop w:val="0"/>
              <w:marBottom w:val="0"/>
              <w:divBdr>
                <w:top w:val="none" w:sz="0" w:space="0" w:color="auto"/>
                <w:left w:val="none" w:sz="0" w:space="0" w:color="auto"/>
                <w:bottom w:val="none" w:sz="0" w:space="0" w:color="auto"/>
                <w:right w:val="none" w:sz="0" w:space="0" w:color="auto"/>
              </w:divBdr>
            </w:div>
            <w:div w:id="1623610471">
              <w:marLeft w:val="0"/>
              <w:marRight w:val="0"/>
              <w:marTop w:val="0"/>
              <w:marBottom w:val="0"/>
              <w:divBdr>
                <w:top w:val="none" w:sz="0" w:space="0" w:color="auto"/>
                <w:left w:val="none" w:sz="0" w:space="0" w:color="auto"/>
                <w:bottom w:val="none" w:sz="0" w:space="0" w:color="auto"/>
                <w:right w:val="none" w:sz="0" w:space="0" w:color="auto"/>
              </w:divBdr>
            </w:div>
            <w:div w:id="554243071">
              <w:marLeft w:val="0"/>
              <w:marRight w:val="0"/>
              <w:marTop w:val="0"/>
              <w:marBottom w:val="0"/>
              <w:divBdr>
                <w:top w:val="none" w:sz="0" w:space="0" w:color="auto"/>
                <w:left w:val="none" w:sz="0" w:space="0" w:color="auto"/>
                <w:bottom w:val="none" w:sz="0" w:space="0" w:color="auto"/>
                <w:right w:val="none" w:sz="0" w:space="0" w:color="auto"/>
              </w:divBdr>
            </w:div>
            <w:div w:id="965233394">
              <w:marLeft w:val="0"/>
              <w:marRight w:val="0"/>
              <w:marTop w:val="0"/>
              <w:marBottom w:val="0"/>
              <w:divBdr>
                <w:top w:val="none" w:sz="0" w:space="0" w:color="auto"/>
                <w:left w:val="none" w:sz="0" w:space="0" w:color="auto"/>
                <w:bottom w:val="none" w:sz="0" w:space="0" w:color="auto"/>
                <w:right w:val="none" w:sz="0" w:space="0" w:color="auto"/>
              </w:divBdr>
            </w:div>
            <w:div w:id="1106731049">
              <w:marLeft w:val="0"/>
              <w:marRight w:val="0"/>
              <w:marTop w:val="0"/>
              <w:marBottom w:val="0"/>
              <w:divBdr>
                <w:top w:val="none" w:sz="0" w:space="0" w:color="auto"/>
                <w:left w:val="none" w:sz="0" w:space="0" w:color="auto"/>
                <w:bottom w:val="none" w:sz="0" w:space="0" w:color="auto"/>
                <w:right w:val="none" w:sz="0" w:space="0" w:color="auto"/>
              </w:divBdr>
            </w:div>
            <w:div w:id="694430740">
              <w:marLeft w:val="0"/>
              <w:marRight w:val="0"/>
              <w:marTop w:val="0"/>
              <w:marBottom w:val="0"/>
              <w:divBdr>
                <w:top w:val="none" w:sz="0" w:space="0" w:color="auto"/>
                <w:left w:val="none" w:sz="0" w:space="0" w:color="auto"/>
                <w:bottom w:val="none" w:sz="0" w:space="0" w:color="auto"/>
                <w:right w:val="none" w:sz="0" w:space="0" w:color="auto"/>
              </w:divBdr>
            </w:div>
            <w:div w:id="300502238">
              <w:marLeft w:val="0"/>
              <w:marRight w:val="0"/>
              <w:marTop w:val="0"/>
              <w:marBottom w:val="0"/>
              <w:divBdr>
                <w:top w:val="none" w:sz="0" w:space="0" w:color="auto"/>
                <w:left w:val="none" w:sz="0" w:space="0" w:color="auto"/>
                <w:bottom w:val="none" w:sz="0" w:space="0" w:color="auto"/>
                <w:right w:val="none" w:sz="0" w:space="0" w:color="auto"/>
              </w:divBdr>
            </w:div>
            <w:div w:id="2064401752">
              <w:marLeft w:val="0"/>
              <w:marRight w:val="0"/>
              <w:marTop w:val="0"/>
              <w:marBottom w:val="0"/>
              <w:divBdr>
                <w:top w:val="none" w:sz="0" w:space="0" w:color="auto"/>
                <w:left w:val="none" w:sz="0" w:space="0" w:color="auto"/>
                <w:bottom w:val="none" w:sz="0" w:space="0" w:color="auto"/>
                <w:right w:val="none" w:sz="0" w:space="0" w:color="auto"/>
              </w:divBdr>
            </w:div>
            <w:div w:id="1619409161">
              <w:marLeft w:val="0"/>
              <w:marRight w:val="0"/>
              <w:marTop w:val="0"/>
              <w:marBottom w:val="0"/>
              <w:divBdr>
                <w:top w:val="none" w:sz="0" w:space="0" w:color="auto"/>
                <w:left w:val="none" w:sz="0" w:space="0" w:color="auto"/>
                <w:bottom w:val="none" w:sz="0" w:space="0" w:color="auto"/>
                <w:right w:val="none" w:sz="0" w:space="0" w:color="auto"/>
              </w:divBdr>
            </w:div>
            <w:div w:id="488525214">
              <w:marLeft w:val="0"/>
              <w:marRight w:val="0"/>
              <w:marTop w:val="0"/>
              <w:marBottom w:val="0"/>
              <w:divBdr>
                <w:top w:val="none" w:sz="0" w:space="0" w:color="auto"/>
                <w:left w:val="none" w:sz="0" w:space="0" w:color="auto"/>
                <w:bottom w:val="none" w:sz="0" w:space="0" w:color="auto"/>
                <w:right w:val="none" w:sz="0" w:space="0" w:color="auto"/>
              </w:divBdr>
            </w:div>
            <w:div w:id="1389260899">
              <w:marLeft w:val="0"/>
              <w:marRight w:val="0"/>
              <w:marTop w:val="0"/>
              <w:marBottom w:val="0"/>
              <w:divBdr>
                <w:top w:val="none" w:sz="0" w:space="0" w:color="auto"/>
                <w:left w:val="none" w:sz="0" w:space="0" w:color="auto"/>
                <w:bottom w:val="none" w:sz="0" w:space="0" w:color="auto"/>
                <w:right w:val="none" w:sz="0" w:space="0" w:color="auto"/>
              </w:divBdr>
            </w:div>
            <w:div w:id="884373385">
              <w:marLeft w:val="0"/>
              <w:marRight w:val="0"/>
              <w:marTop w:val="0"/>
              <w:marBottom w:val="0"/>
              <w:divBdr>
                <w:top w:val="none" w:sz="0" w:space="0" w:color="auto"/>
                <w:left w:val="none" w:sz="0" w:space="0" w:color="auto"/>
                <w:bottom w:val="none" w:sz="0" w:space="0" w:color="auto"/>
                <w:right w:val="none" w:sz="0" w:space="0" w:color="auto"/>
              </w:divBdr>
            </w:div>
            <w:div w:id="1656835470">
              <w:marLeft w:val="0"/>
              <w:marRight w:val="0"/>
              <w:marTop w:val="0"/>
              <w:marBottom w:val="0"/>
              <w:divBdr>
                <w:top w:val="none" w:sz="0" w:space="0" w:color="auto"/>
                <w:left w:val="none" w:sz="0" w:space="0" w:color="auto"/>
                <w:bottom w:val="none" w:sz="0" w:space="0" w:color="auto"/>
                <w:right w:val="none" w:sz="0" w:space="0" w:color="auto"/>
              </w:divBdr>
            </w:div>
            <w:div w:id="1575117025">
              <w:marLeft w:val="0"/>
              <w:marRight w:val="0"/>
              <w:marTop w:val="0"/>
              <w:marBottom w:val="0"/>
              <w:divBdr>
                <w:top w:val="none" w:sz="0" w:space="0" w:color="auto"/>
                <w:left w:val="none" w:sz="0" w:space="0" w:color="auto"/>
                <w:bottom w:val="none" w:sz="0" w:space="0" w:color="auto"/>
                <w:right w:val="none" w:sz="0" w:space="0" w:color="auto"/>
              </w:divBdr>
            </w:div>
            <w:div w:id="792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1355">
      <w:bodyDiv w:val="1"/>
      <w:marLeft w:val="0"/>
      <w:marRight w:val="0"/>
      <w:marTop w:val="0"/>
      <w:marBottom w:val="0"/>
      <w:divBdr>
        <w:top w:val="none" w:sz="0" w:space="0" w:color="auto"/>
        <w:left w:val="none" w:sz="0" w:space="0" w:color="auto"/>
        <w:bottom w:val="none" w:sz="0" w:space="0" w:color="auto"/>
        <w:right w:val="none" w:sz="0" w:space="0" w:color="auto"/>
      </w:divBdr>
      <w:divsChild>
        <w:div w:id="1842353668">
          <w:marLeft w:val="0"/>
          <w:marRight w:val="0"/>
          <w:marTop w:val="0"/>
          <w:marBottom w:val="0"/>
          <w:divBdr>
            <w:top w:val="none" w:sz="0" w:space="0" w:color="auto"/>
            <w:left w:val="none" w:sz="0" w:space="0" w:color="auto"/>
            <w:bottom w:val="none" w:sz="0" w:space="0" w:color="auto"/>
            <w:right w:val="none" w:sz="0" w:space="0" w:color="auto"/>
          </w:divBdr>
          <w:divsChild>
            <w:div w:id="179054751">
              <w:marLeft w:val="0"/>
              <w:marRight w:val="0"/>
              <w:marTop w:val="0"/>
              <w:marBottom w:val="0"/>
              <w:divBdr>
                <w:top w:val="none" w:sz="0" w:space="0" w:color="auto"/>
                <w:left w:val="none" w:sz="0" w:space="0" w:color="auto"/>
                <w:bottom w:val="none" w:sz="0" w:space="0" w:color="auto"/>
                <w:right w:val="none" w:sz="0" w:space="0" w:color="auto"/>
              </w:divBdr>
              <w:divsChild>
                <w:div w:id="1204831460">
                  <w:marLeft w:val="0"/>
                  <w:marRight w:val="0"/>
                  <w:marTop w:val="0"/>
                  <w:marBottom w:val="0"/>
                  <w:divBdr>
                    <w:top w:val="none" w:sz="0" w:space="0" w:color="auto"/>
                    <w:left w:val="none" w:sz="0" w:space="0" w:color="auto"/>
                    <w:bottom w:val="none" w:sz="0" w:space="0" w:color="auto"/>
                    <w:right w:val="none" w:sz="0" w:space="0" w:color="auto"/>
                  </w:divBdr>
                  <w:divsChild>
                    <w:div w:id="7030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resse-inserm.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inserm.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ncent.sauzeau@inserm.fr" TargetMode="External"/><Relationship Id="rId4" Type="http://schemas.openxmlformats.org/officeDocument/2006/relationships/settings" Target="settings.xml"/><Relationship Id="rId9" Type="http://schemas.openxmlformats.org/officeDocument/2006/relationships/hyperlink" Target="https://doi.org/10.1016/j.jaci.2017.09.04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mr1087.univ-nantes.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CISTRUS\Siege\Publics\DISC\forum_rppm\Communiqu&#233;s%20de%20presse%20Scientifiques\Mod&#232;le%20CP%20-%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72F6E-97C3-4FFB-818B-D44906BC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CP - 2017.dotx</Template>
  <TotalTime>8</TotalTime>
  <Pages>2</Pages>
  <Words>683</Words>
  <Characters>3759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4434</CharactersWithSpaces>
  <SharedDoc>false</SharedDoc>
  <HLinks>
    <vt:vector size="6" baseType="variant">
      <vt:variant>
        <vt:i4>4456552</vt:i4>
      </vt:variant>
      <vt:variant>
        <vt:i4>3</vt:i4>
      </vt:variant>
      <vt:variant>
        <vt:i4>0</vt:i4>
      </vt:variant>
      <vt:variant>
        <vt:i4>5</vt:i4>
      </vt:variant>
      <vt:variant>
        <vt:lpwstr>mailto:presse@inserm.fr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priscille riviere</dc:creator>
  <cp:lastModifiedBy>priscille riviere</cp:lastModifiedBy>
  <cp:revision>3</cp:revision>
  <dcterms:created xsi:type="dcterms:W3CDTF">2017-12-18T08:11:00Z</dcterms:created>
  <dcterms:modified xsi:type="dcterms:W3CDTF">2017-12-18T08:18:00Z</dcterms:modified>
</cp:coreProperties>
</file>